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36EA5" w14:textId="44268FB9" w:rsidR="003B7D45" w:rsidRDefault="003B7D45" w:rsidP="00172212">
      <w:pPr>
        <w:pStyle w:val="Style45"/>
        <w:widowControl/>
        <w:spacing w:before="70"/>
        <w:ind w:right="754"/>
        <w:jc w:val="center"/>
        <w:rPr>
          <w:rStyle w:val="FontStyle70"/>
          <w:sz w:val="32"/>
        </w:rPr>
      </w:pPr>
      <w:r w:rsidRPr="00172212">
        <w:rPr>
          <w:rStyle w:val="FontStyle70"/>
          <w:sz w:val="32"/>
        </w:rPr>
        <w:t xml:space="preserve">РЕЦЕНЗИЯ НА </w:t>
      </w:r>
      <w:r w:rsidR="00FA15E2">
        <w:rPr>
          <w:rStyle w:val="FontStyle70"/>
          <w:sz w:val="32"/>
        </w:rPr>
        <w:t>ДИПЛОМНУЮ</w:t>
      </w:r>
      <w:r w:rsidRPr="00172212">
        <w:rPr>
          <w:rStyle w:val="FontStyle70"/>
          <w:sz w:val="32"/>
        </w:rPr>
        <w:t xml:space="preserve"> РАБОТУ</w:t>
      </w:r>
    </w:p>
    <w:p w14:paraId="0A887E65" w14:textId="77777777" w:rsidR="003460E2" w:rsidRPr="00172212" w:rsidRDefault="003460E2" w:rsidP="00172212">
      <w:pPr>
        <w:pStyle w:val="Style45"/>
        <w:widowControl/>
        <w:spacing w:before="70"/>
        <w:ind w:right="754"/>
        <w:jc w:val="center"/>
        <w:rPr>
          <w:rStyle w:val="FontStyle70"/>
          <w:sz w:val="32"/>
        </w:rPr>
      </w:pPr>
    </w:p>
    <w:tbl>
      <w:tblPr>
        <w:tblStyle w:val="a5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830"/>
      </w:tblGrid>
      <w:tr w:rsidR="002161FE" w:rsidRPr="002161FE" w14:paraId="31048DB0" w14:textId="77777777" w:rsidTr="00B36E88">
        <w:tc>
          <w:tcPr>
            <w:tcW w:w="2235" w:type="dxa"/>
          </w:tcPr>
          <w:p w14:paraId="3165A2FD" w14:textId="77777777" w:rsidR="00F059DC" w:rsidRPr="002161FE" w:rsidRDefault="00F059DC" w:rsidP="002525DF">
            <w:pPr>
              <w:pStyle w:val="Style25"/>
              <w:widowControl/>
              <w:spacing w:line="276" w:lineRule="auto"/>
              <w:rPr>
                <w:rStyle w:val="FontStyle7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color w:val="0D0D0D" w:themeColor="text1" w:themeTint="F2"/>
                <w:sz w:val="28"/>
              </w:rPr>
              <w:t>Студента (</w:t>
            </w:r>
            <w:proofErr w:type="spellStart"/>
            <w:r w:rsidRPr="002161FE">
              <w:rPr>
                <w:rStyle w:val="FontStyle70"/>
                <w:color w:val="0D0D0D" w:themeColor="text1" w:themeTint="F2"/>
                <w:sz w:val="28"/>
              </w:rPr>
              <w:t>ки</w:t>
            </w:r>
            <w:proofErr w:type="spellEnd"/>
            <w:r w:rsidRPr="002161FE">
              <w:rPr>
                <w:rStyle w:val="FontStyle70"/>
                <w:color w:val="0D0D0D" w:themeColor="text1" w:themeTint="F2"/>
                <w:sz w:val="28"/>
              </w:rPr>
              <w:t>)</w:t>
            </w:r>
          </w:p>
        </w:tc>
        <w:tc>
          <w:tcPr>
            <w:tcW w:w="7830" w:type="dxa"/>
            <w:tcBorders>
              <w:bottom w:val="single" w:sz="4" w:space="0" w:color="auto"/>
            </w:tcBorders>
          </w:tcPr>
          <w:p w14:paraId="232A8387" w14:textId="50B1952C" w:rsidR="00F059DC" w:rsidRPr="00575FB5" w:rsidRDefault="00CA4DB8" w:rsidP="00A035E0">
            <w:pPr>
              <w:jc w:val="center"/>
              <w:rPr>
                <w:noProof/>
              </w:rPr>
            </w:pPr>
            <w:r w:rsidRPr="00575FB5">
              <w:rPr>
                <w:noProof/>
              </w:rPr>
              <w:fldChar w:fldCharType="begin"/>
            </w:r>
            <w:r w:rsidRPr="00575FB5">
              <w:rPr>
                <w:noProof/>
              </w:rPr>
              <w:instrText xml:space="preserve"> MERGEFIELD "ФИО_падежи_кого" </w:instrText>
            </w:r>
            <w:r w:rsidRPr="00575FB5">
              <w:rPr>
                <w:noProof/>
              </w:rPr>
              <w:fldChar w:fldCharType="separate"/>
            </w:r>
            <w:r w:rsidR="00575FB5" w:rsidRPr="00575FB5">
              <w:rPr>
                <w:bCs/>
                <w:noProof/>
                <w:color w:val="0D0D0D" w:themeColor="text1" w:themeTint="F2"/>
                <w:sz w:val="28"/>
                <w:szCs w:val="28"/>
              </w:rPr>
              <w:t>Кириллов</w:t>
            </w:r>
            <w:r w:rsidR="002161FE" w:rsidRPr="00332998">
              <w:rPr>
                <w:bCs/>
                <w:noProof/>
                <w:color w:val="0D0D0D" w:themeColor="text1" w:themeTint="F2"/>
                <w:sz w:val="28"/>
                <w:szCs w:val="28"/>
              </w:rPr>
              <w:t>а Кирилла Александровича</w:t>
            </w:r>
            <w:r w:rsidRPr="00575FB5">
              <w:rPr>
                <w:noProof/>
              </w:rPr>
              <w:fldChar w:fldCharType="end"/>
            </w:r>
          </w:p>
        </w:tc>
      </w:tr>
      <w:tr w:rsidR="002161FE" w:rsidRPr="002161FE" w14:paraId="03B0E54E" w14:textId="77777777" w:rsidTr="00B36E88">
        <w:tc>
          <w:tcPr>
            <w:tcW w:w="2235" w:type="dxa"/>
          </w:tcPr>
          <w:p w14:paraId="16BC62E5" w14:textId="77777777" w:rsidR="00F059DC" w:rsidRPr="002161FE" w:rsidRDefault="00F059DC" w:rsidP="002525DF">
            <w:pPr>
              <w:pStyle w:val="Style25"/>
              <w:widowControl/>
              <w:spacing w:line="276" w:lineRule="auto"/>
              <w:rPr>
                <w:rStyle w:val="FontStyle7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color w:val="0D0D0D" w:themeColor="text1" w:themeTint="F2"/>
                <w:sz w:val="28"/>
              </w:rPr>
              <w:t>Специальность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14:paraId="542AA962" w14:textId="36DE8630" w:rsidR="00F059DC" w:rsidRPr="002161FE" w:rsidRDefault="00B36E88" w:rsidP="002525DF">
            <w:pPr>
              <w:pStyle w:val="Style25"/>
              <w:widowControl/>
              <w:spacing w:line="276" w:lineRule="auto"/>
              <w:rPr>
                <w:rStyle w:val="FontStyle70"/>
                <w:b w:val="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t>09.02.07 «</w:t>
            </w:r>
            <w:r w:rsidR="00F059DC"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t>Информационные системы</w:t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t xml:space="preserve"> и программирование</w:t>
            </w:r>
            <w:r w:rsidR="00F059DC"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t>»</w:t>
            </w:r>
          </w:p>
        </w:tc>
      </w:tr>
      <w:tr w:rsidR="002161FE" w:rsidRPr="002161FE" w14:paraId="63AEF311" w14:textId="77777777" w:rsidTr="00B36E88">
        <w:tc>
          <w:tcPr>
            <w:tcW w:w="2235" w:type="dxa"/>
          </w:tcPr>
          <w:p w14:paraId="34598680" w14:textId="77777777" w:rsidR="00F059DC" w:rsidRPr="002161FE" w:rsidRDefault="00F059DC" w:rsidP="002525DF">
            <w:pPr>
              <w:pStyle w:val="Style25"/>
              <w:widowControl/>
              <w:spacing w:line="276" w:lineRule="auto"/>
              <w:rPr>
                <w:rStyle w:val="FontStyle7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color w:val="0D0D0D" w:themeColor="text1" w:themeTint="F2"/>
                <w:sz w:val="28"/>
              </w:rPr>
              <w:t>Тема работы: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14:paraId="6989B9EF" w14:textId="010C1E5C" w:rsidR="00F059DC" w:rsidRPr="002161FE" w:rsidRDefault="003A7B8D" w:rsidP="00650821">
            <w:pPr>
              <w:spacing w:line="264" w:lineRule="auto"/>
              <w:ind w:firstLine="33"/>
              <w:jc w:val="both"/>
              <w:rPr>
                <w:rStyle w:val="FontStyle70"/>
                <w:b w:val="0"/>
                <w:bCs w:val="0"/>
                <w:color w:val="0D0D0D" w:themeColor="text1" w:themeTint="F2"/>
                <w:sz w:val="28"/>
                <w:szCs w:val="40"/>
              </w:rPr>
            </w:pPr>
            <w:r w:rsidRPr="002161FE">
              <w:rPr>
                <w:bCs/>
                <w:color w:val="0D0D0D" w:themeColor="text1" w:themeTint="F2"/>
                <w:sz w:val="28"/>
                <w:szCs w:val="40"/>
              </w:rPr>
              <w:t>«</w:t>
            </w:r>
            <w:r w:rsidR="00CA4DB8" w:rsidRPr="002161FE">
              <w:rPr>
                <w:bCs/>
                <w:color w:val="0D0D0D" w:themeColor="text1" w:themeTint="F2"/>
                <w:sz w:val="28"/>
                <w:szCs w:val="40"/>
              </w:rPr>
              <w:fldChar w:fldCharType="begin"/>
            </w:r>
            <w:r w:rsidR="00CA4DB8" w:rsidRPr="002161FE">
              <w:rPr>
                <w:bCs/>
                <w:color w:val="0D0D0D" w:themeColor="text1" w:themeTint="F2"/>
                <w:sz w:val="28"/>
                <w:szCs w:val="40"/>
              </w:rPr>
              <w:instrText xml:space="preserve"> MERGEFIELD "Тема" </w:instrText>
            </w:r>
            <w:r w:rsidR="00CA4DB8" w:rsidRPr="002161FE">
              <w:rPr>
                <w:bCs/>
                <w:color w:val="0D0D0D" w:themeColor="text1" w:themeTint="F2"/>
                <w:sz w:val="28"/>
                <w:szCs w:val="40"/>
              </w:rPr>
              <w:fldChar w:fldCharType="separate"/>
            </w:r>
            <w:r w:rsidR="002161FE" w:rsidRPr="00332998">
              <w:rPr>
                <w:bCs/>
                <w:noProof/>
                <w:color w:val="0D0D0D" w:themeColor="text1" w:themeTint="F2"/>
                <w:sz w:val="28"/>
                <w:szCs w:val="40"/>
              </w:rPr>
              <w:t>Проектирование, моделирование и разработка информационной системы для приемной комиссии колледжа.</w:t>
            </w:r>
            <w:r w:rsidR="00CA4DB8" w:rsidRPr="002161FE">
              <w:rPr>
                <w:bCs/>
                <w:color w:val="0D0D0D" w:themeColor="text1" w:themeTint="F2"/>
                <w:sz w:val="28"/>
                <w:szCs w:val="40"/>
              </w:rPr>
              <w:fldChar w:fldCharType="end"/>
            </w:r>
            <w:r w:rsidRPr="002161FE">
              <w:rPr>
                <w:bCs/>
                <w:color w:val="0D0D0D" w:themeColor="text1" w:themeTint="F2"/>
                <w:sz w:val="28"/>
                <w:szCs w:val="40"/>
              </w:rPr>
              <w:t>»</w:t>
            </w:r>
          </w:p>
        </w:tc>
      </w:tr>
      <w:tr w:rsidR="002161FE" w:rsidRPr="002161FE" w14:paraId="0EA78E71" w14:textId="77777777" w:rsidTr="00B36E88">
        <w:tc>
          <w:tcPr>
            <w:tcW w:w="2235" w:type="dxa"/>
          </w:tcPr>
          <w:p w14:paraId="49AFCCEF" w14:textId="77777777" w:rsidR="00F059DC" w:rsidRPr="002161FE" w:rsidRDefault="00F059DC" w:rsidP="002525DF">
            <w:pPr>
              <w:pStyle w:val="Style25"/>
              <w:widowControl/>
              <w:spacing w:line="276" w:lineRule="auto"/>
              <w:rPr>
                <w:rStyle w:val="FontStyle7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color w:val="0D0D0D" w:themeColor="text1" w:themeTint="F2"/>
                <w:sz w:val="28"/>
              </w:rPr>
              <w:t>Рецензент</w:t>
            </w: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</w:tcPr>
          <w:p w14:paraId="09FE3084" w14:textId="3AE70798" w:rsidR="00CA4DB8" w:rsidRPr="002161FE" w:rsidRDefault="00CA4DB8" w:rsidP="00712B3B">
            <w:pPr>
              <w:pStyle w:val="Style25"/>
              <w:widowControl/>
              <w:spacing w:line="276" w:lineRule="auto"/>
              <w:rPr>
                <w:rStyle w:val="FontStyle70"/>
                <w:b w:val="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begin"/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instrText xml:space="preserve"> MERGEFIELD "Должность" </w:instrText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separate"/>
            </w:r>
            <w:r w:rsidR="002161FE" w:rsidRPr="00332998">
              <w:rPr>
                <w:bCs/>
                <w:noProof/>
                <w:color w:val="0D0D0D" w:themeColor="text1" w:themeTint="F2"/>
                <w:sz w:val="28"/>
              </w:rPr>
              <w:t xml:space="preserve">руководитель Управления администрирования проектов ООО "НИЦ </w:t>
            </w:r>
            <w:r w:rsidR="00575FB5">
              <w:rPr>
                <w:bCs/>
                <w:noProof/>
                <w:color w:val="0D0D0D" w:themeColor="text1" w:themeTint="F2"/>
                <w:sz w:val="28"/>
              </w:rPr>
              <w:t>КАИТ</w:t>
            </w:r>
            <w:r w:rsidR="002161FE" w:rsidRPr="00332998">
              <w:rPr>
                <w:bCs/>
                <w:noProof/>
                <w:color w:val="0D0D0D" w:themeColor="text1" w:themeTint="F2"/>
                <w:sz w:val="28"/>
              </w:rPr>
              <w:t>"</w:t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end"/>
            </w:r>
          </w:p>
          <w:p w14:paraId="7855CD07" w14:textId="78C1BA1C" w:rsidR="00A035E0" w:rsidRPr="002161FE" w:rsidRDefault="00CA4DB8" w:rsidP="00712B3B">
            <w:pPr>
              <w:pStyle w:val="Style25"/>
              <w:widowControl/>
              <w:spacing w:line="276" w:lineRule="auto"/>
              <w:rPr>
                <w:rStyle w:val="FontStyle70"/>
                <w:b w:val="0"/>
                <w:color w:val="0D0D0D" w:themeColor="text1" w:themeTint="F2"/>
                <w:sz w:val="28"/>
              </w:rPr>
            </w:pP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begin"/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instrText xml:space="preserve"> MERGEFIELD "Рецензент" </w:instrText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separate"/>
            </w:r>
            <w:r w:rsidR="00575FB5" w:rsidRPr="00575FB5">
              <w:rPr>
                <w:bCs/>
                <w:noProof/>
                <w:color w:val="0D0D0D" w:themeColor="text1" w:themeTint="F2"/>
                <w:sz w:val="28"/>
              </w:rPr>
              <w:t>Карелкин</w:t>
            </w:r>
            <w:r w:rsidR="002161FE" w:rsidRPr="00332998">
              <w:rPr>
                <w:bCs/>
                <w:noProof/>
                <w:color w:val="0D0D0D" w:themeColor="text1" w:themeTint="F2"/>
                <w:sz w:val="28"/>
              </w:rPr>
              <w:t xml:space="preserve"> Вадим Валерьевич</w:t>
            </w:r>
            <w:r w:rsidRPr="002161FE">
              <w:rPr>
                <w:rStyle w:val="FontStyle70"/>
                <w:b w:val="0"/>
                <w:color w:val="0D0D0D" w:themeColor="text1" w:themeTint="F2"/>
                <w:sz w:val="28"/>
              </w:rPr>
              <w:fldChar w:fldCharType="end"/>
            </w:r>
          </w:p>
        </w:tc>
      </w:tr>
    </w:tbl>
    <w:p w14:paraId="4D103322" w14:textId="77777777" w:rsidR="003B7D45" w:rsidRPr="002161FE" w:rsidRDefault="003B7D45" w:rsidP="003460E2">
      <w:pPr>
        <w:pStyle w:val="Style25"/>
        <w:widowControl/>
        <w:spacing w:line="264" w:lineRule="auto"/>
        <w:ind w:firstLine="851"/>
        <w:jc w:val="center"/>
        <w:rPr>
          <w:rStyle w:val="FontStyle70"/>
          <w:color w:val="0D0D0D" w:themeColor="text1" w:themeTint="F2"/>
        </w:rPr>
      </w:pPr>
    </w:p>
    <w:p w14:paraId="01763FA5" w14:textId="14601A22" w:rsidR="00804E18" w:rsidRPr="002161FE" w:rsidRDefault="00712B3B" w:rsidP="00804E18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Дипломная</w:t>
      </w:r>
      <w:r w:rsidR="00142EC8" w:rsidRPr="002161FE">
        <w:rPr>
          <w:color w:val="0D0D0D" w:themeColor="text1" w:themeTint="F2"/>
          <w:sz w:val="28"/>
          <w:szCs w:val="28"/>
        </w:rPr>
        <w:t xml:space="preserve"> </w:t>
      </w:r>
      <w:r w:rsidR="009770AF" w:rsidRPr="002161FE">
        <w:rPr>
          <w:color w:val="0D0D0D" w:themeColor="text1" w:themeTint="F2"/>
          <w:sz w:val="28"/>
          <w:szCs w:val="28"/>
        </w:rPr>
        <w:t xml:space="preserve">работа </w:t>
      </w:r>
      <w:r w:rsidR="00CA4DB8" w:rsidRPr="002161FE">
        <w:rPr>
          <w:color w:val="0D0D0D" w:themeColor="text1" w:themeTint="F2"/>
          <w:sz w:val="28"/>
          <w:szCs w:val="28"/>
        </w:rPr>
        <w:t>«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"Тема"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Проектирование, моделирование и разработка информационной системы для приемной комиссии колледжа.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CA4DB8" w:rsidRPr="002161FE">
        <w:rPr>
          <w:color w:val="0D0D0D" w:themeColor="text1" w:themeTint="F2"/>
          <w:sz w:val="28"/>
          <w:szCs w:val="28"/>
        </w:rPr>
        <w:t xml:space="preserve">» </w:t>
      </w:r>
      <w:r w:rsidR="003B7D45" w:rsidRPr="002161FE">
        <w:rPr>
          <w:color w:val="0D0D0D" w:themeColor="text1" w:themeTint="F2"/>
          <w:sz w:val="28"/>
          <w:szCs w:val="28"/>
        </w:rPr>
        <w:t>выполнена на акт</w:t>
      </w:r>
      <w:r w:rsidR="00B40E3F" w:rsidRPr="002161FE">
        <w:rPr>
          <w:color w:val="0D0D0D" w:themeColor="text1" w:themeTint="F2"/>
          <w:sz w:val="28"/>
          <w:szCs w:val="28"/>
        </w:rPr>
        <w:t xml:space="preserve">уальную тему, </w:t>
      </w:r>
      <w:r w:rsidR="00A035E0" w:rsidRPr="002161FE">
        <w:rPr>
          <w:color w:val="0D0D0D" w:themeColor="text1" w:themeTint="F2"/>
          <w:sz w:val="28"/>
          <w:szCs w:val="28"/>
        </w:rPr>
        <w:t xml:space="preserve">что обосновано представленной статистикой и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"подробно"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достаточно подробно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7D4DCD" w:rsidRPr="002161FE">
        <w:rPr>
          <w:color w:val="0D0D0D" w:themeColor="text1" w:themeTint="F2"/>
          <w:sz w:val="28"/>
          <w:szCs w:val="28"/>
        </w:rPr>
        <w:t xml:space="preserve"> </w:t>
      </w:r>
      <w:r w:rsidR="00A035E0" w:rsidRPr="002161FE">
        <w:rPr>
          <w:color w:val="0D0D0D" w:themeColor="text1" w:themeTint="F2"/>
          <w:sz w:val="28"/>
          <w:szCs w:val="28"/>
        </w:rPr>
        <w:t>рассмотрено в анализе предметной области</w:t>
      </w:r>
      <w:r w:rsidR="00F059DC" w:rsidRPr="002161FE">
        <w:rPr>
          <w:color w:val="0D0D0D" w:themeColor="text1" w:themeTint="F2"/>
          <w:sz w:val="28"/>
          <w:szCs w:val="28"/>
        </w:rPr>
        <w:t>.</w:t>
      </w:r>
      <w:r w:rsidR="007D4DCD" w:rsidRPr="002161FE">
        <w:rPr>
          <w:color w:val="0D0D0D" w:themeColor="text1" w:themeTint="F2"/>
          <w:sz w:val="28"/>
          <w:szCs w:val="28"/>
        </w:rPr>
        <w:t xml:space="preserve"> В работе</w:t>
      </w:r>
      <w:r w:rsidR="00804E18" w:rsidRPr="002161FE">
        <w:rPr>
          <w:color w:val="0D0D0D" w:themeColor="text1" w:themeTint="F2"/>
          <w:sz w:val="28"/>
          <w:szCs w:val="28"/>
        </w:rPr>
        <w:t xml:space="preserve">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"полно"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достаточно полно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CA4DB8" w:rsidRPr="002161FE">
        <w:rPr>
          <w:color w:val="0D0D0D" w:themeColor="text1" w:themeTint="F2"/>
          <w:sz w:val="28"/>
          <w:szCs w:val="28"/>
        </w:rPr>
        <w:t xml:space="preserve"> </w:t>
      </w:r>
      <w:r w:rsidR="00382E77" w:rsidRPr="002161FE">
        <w:rPr>
          <w:color w:val="0D0D0D" w:themeColor="text1" w:themeTint="F2"/>
          <w:sz w:val="28"/>
          <w:szCs w:val="28"/>
        </w:rPr>
        <w:t>раскрыты</w:t>
      </w:r>
      <w:r w:rsidR="00804E18" w:rsidRPr="002161FE">
        <w:rPr>
          <w:color w:val="0D0D0D" w:themeColor="text1" w:themeTint="F2"/>
          <w:sz w:val="28"/>
          <w:szCs w:val="28"/>
        </w:rPr>
        <w:t xml:space="preserve"> общие понятия, проанализированы методы, которые применяются в современной индустрии информационных технологий</w:t>
      </w:r>
      <w:r w:rsidR="007D4DCD" w:rsidRPr="002161FE">
        <w:rPr>
          <w:color w:val="0D0D0D" w:themeColor="text1" w:themeTint="F2"/>
          <w:sz w:val="28"/>
          <w:szCs w:val="28"/>
        </w:rPr>
        <w:t xml:space="preserve"> при разработке</w:t>
      </w:r>
      <w:r w:rsidR="00CA4DB8" w:rsidRPr="002161FE">
        <w:rPr>
          <w:color w:val="0D0D0D" w:themeColor="text1" w:themeTint="F2"/>
          <w:sz w:val="28"/>
          <w:szCs w:val="28"/>
        </w:rPr>
        <w:t xml:space="preserve">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"Разработка_чего2"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информационных систем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804E18" w:rsidRPr="002161FE">
        <w:rPr>
          <w:color w:val="0D0D0D" w:themeColor="text1" w:themeTint="F2"/>
          <w:sz w:val="28"/>
          <w:szCs w:val="28"/>
        </w:rPr>
        <w:t xml:space="preserve">. </w:t>
      </w:r>
    </w:p>
    <w:p w14:paraId="44E70398" w14:textId="540AA472" w:rsidR="007D4DCD" w:rsidRPr="002161FE" w:rsidRDefault="007D4DCD" w:rsidP="00804E18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 xml:space="preserve">Автором проведена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"большая"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большая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 исследовательская работа по классификации элементов и построению моделей системы.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"ВСЕ"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Все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CA4DB8" w:rsidRPr="002161FE">
        <w:rPr>
          <w:color w:val="0D0D0D" w:themeColor="text1" w:themeTint="F2"/>
          <w:sz w:val="28"/>
          <w:szCs w:val="28"/>
        </w:rPr>
        <w:t xml:space="preserve"> </w:t>
      </w:r>
      <w:r w:rsidRPr="002161FE">
        <w:rPr>
          <w:color w:val="0D0D0D" w:themeColor="text1" w:themeTint="F2"/>
          <w:sz w:val="28"/>
          <w:szCs w:val="28"/>
        </w:rPr>
        <w:t xml:space="preserve">аргументы подкреплены ссылками на валидные источники. Особенно стоит отметить, что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"внимание"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автором большое внимание было уделено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1E0522" w:rsidRPr="002161FE">
        <w:rPr>
          <w:color w:val="0D0D0D" w:themeColor="text1" w:themeTint="F2"/>
          <w:sz w:val="28"/>
          <w:szCs w:val="28"/>
        </w:rPr>
        <w:t xml:space="preserve"> </w:t>
      </w:r>
      <w:r w:rsidRPr="002161FE">
        <w:rPr>
          <w:color w:val="0D0D0D" w:themeColor="text1" w:themeTint="F2"/>
          <w:sz w:val="28"/>
          <w:szCs w:val="28"/>
        </w:rPr>
        <w:t>разработке интуитивно-понятного интерфейса для пользователя.</w:t>
      </w:r>
    </w:p>
    <w:p w14:paraId="1EE61DBD" w14:textId="7F5CB21F" w:rsidR="007D4DCD" w:rsidRPr="002161FE" w:rsidRDefault="007D4DCD" w:rsidP="00804E18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Работа построена по классической схеме и состоит из введения, трехглав и заключения.</w:t>
      </w:r>
    </w:p>
    <w:p w14:paraId="4618CEA1" w14:textId="32A1DBD3" w:rsidR="004D62FB" w:rsidRPr="002161FE" w:rsidRDefault="004D62FB" w:rsidP="004D62FB">
      <w:pPr>
        <w:spacing w:line="288" w:lineRule="auto"/>
        <w:ind w:firstLine="708"/>
        <w:jc w:val="both"/>
        <w:rPr>
          <w:rFonts w:eastAsiaTheme="majorEastAsia"/>
          <w:color w:val="0D0D0D" w:themeColor="text1" w:themeTint="F2"/>
          <w:sz w:val="28"/>
          <w:szCs w:val="28"/>
        </w:rPr>
      </w:pPr>
      <w:r w:rsidRPr="002161FE">
        <w:rPr>
          <w:rFonts w:eastAsiaTheme="majorEastAsia"/>
          <w:color w:val="0D0D0D" w:themeColor="text1" w:themeTint="F2"/>
          <w:sz w:val="28"/>
          <w:szCs w:val="28"/>
        </w:rPr>
        <w:t>В первой главе описаны: сущность, цели и задачи</w:t>
      </w:r>
      <w:r w:rsidR="008936DA" w:rsidRPr="002161FE">
        <w:rPr>
          <w:rFonts w:eastAsiaTheme="majorEastAsia"/>
          <w:color w:val="0D0D0D" w:themeColor="text1" w:themeTint="F2"/>
          <w:sz w:val="28"/>
          <w:szCs w:val="28"/>
        </w:rPr>
        <w:t xml:space="preserve"> </w:t>
      </w:r>
      <w:r w:rsidR="00A035E0" w:rsidRPr="002161FE">
        <w:rPr>
          <w:rFonts w:eastAsiaTheme="majorEastAsia"/>
          <w:color w:val="0D0D0D" w:themeColor="text1" w:themeTint="F2"/>
          <w:sz w:val="28"/>
          <w:szCs w:val="28"/>
        </w:rPr>
        <w:t>разработки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t xml:space="preserve"> 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instrText xml:space="preserve"> MERGEFIELD "автоматизация_чего" </w:instrTex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rFonts w:eastAsiaTheme="majorEastAsia"/>
          <w:noProof/>
          <w:color w:val="0D0D0D" w:themeColor="text1" w:themeTint="F2"/>
          <w:sz w:val="28"/>
          <w:szCs w:val="28"/>
        </w:rPr>
        <w:t>информационной системы для приемной комиссии колледжа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end"/>
      </w:r>
      <w:r w:rsidR="008936DA" w:rsidRPr="002161FE">
        <w:rPr>
          <w:rFonts w:eastAsiaTheme="majorEastAsia"/>
          <w:color w:val="0D0D0D" w:themeColor="text1" w:themeTint="F2"/>
          <w:sz w:val="28"/>
          <w:szCs w:val="28"/>
        </w:rPr>
        <w:t>,</w:t>
      </w:r>
      <w:r w:rsidRPr="002161FE">
        <w:rPr>
          <w:rFonts w:eastAsiaTheme="majorEastAsia"/>
          <w:color w:val="0D0D0D" w:themeColor="text1" w:themeTint="F2"/>
          <w:sz w:val="28"/>
          <w:szCs w:val="28"/>
        </w:rPr>
        <w:t xml:space="preserve"> методологии проектирования, требования к системе. Проведено, проектирование и моделирование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t xml:space="preserve"> 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instrText xml:space="preserve"> MERGEFIELD "Проектирование_ЧЕГО" </w:instrTex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rFonts w:eastAsiaTheme="majorEastAsia"/>
          <w:noProof/>
          <w:color w:val="0D0D0D" w:themeColor="text1" w:themeTint="F2"/>
          <w:sz w:val="28"/>
          <w:szCs w:val="28"/>
        </w:rPr>
        <w:t>информационной системы для приемной комиссии колледжа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end"/>
      </w:r>
      <w:r w:rsidR="00567D9F" w:rsidRPr="002161FE">
        <w:rPr>
          <w:rFonts w:eastAsiaTheme="majorEastAsia"/>
          <w:color w:val="0D0D0D" w:themeColor="text1" w:themeTint="F2"/>
          <w:sz w:val="28"/>
          <w:szCs w:val="28"/>
        </w:rPr>
        <w:t>.</w:t>
      </w:r>
    </w:p>
    <w:p w14:paraId="40BBCC82" w14:textId="2AB4798B" w:rsidR="004D62FB" w:rsidRPr="002161FE" w:rsidRDefault="004D62FB" w:rsidP="004D62FB">
      <w:pPr>
        <w:spacing w:line="288" w:lineRule="auto"/>
        <w:ind w:firstLine="708"/>
        <w:jc w:val="both"/>
        <w:rPr>
          <w:rFonts w:eastAsiaTheme="majorEastAsia"/>
          <w:color w:val="0D0D0D" w:themeColor="text1" w:themeTint="F2"/>
          <w:sz w:val="28"/>
          <w:szCs w:val="28"/>
        </w:rPr>
      </w:pPr>
      <w:r w:rsidRPr="002161FE">
        <w:rPr>
          <w:rFonts w:eastAsiaTheme="majorEastAsia"/>
          <w:color w:val="0D0D0D" w:themeColor="text1" w:themeTint="F2"/>
          <w:sz w:val="28"/>
          <w:szCs w:val="28"/>
        </w:rPr>
        <w:t xml:space="preserve">Во второй главе расписаны: технология разработки 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instrText xml:space="preserve"> MERGEFIELD "Разработка_чего2" </w:instrTex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rFonts w:eastAsiaTheme="majorEastAsia"/>
          <w:noProof/>
          <w:color w:val="0D0D0D" w:themeColor="text1" w:themeTint="F2"/>
          <w:sz w:val="28"/>
          <w:szCs w:val="28"/>
        </w:rPr>
        <w:t>информационных систем</w:t>
      </w:r>
      <w:r w:rsidR="00CA4DB8" w:rsidRPr="002161FE">
        <w:rPr>
          <w:rFonts w:eastAsiaTheme="majorEastAsia"/>
          <w:color w:val="0D0D0D" w:themeColor="text1" w:themeTint="F2"/>
          <w:sz w:val="28"/>
          <w:szCs w:val="28"/>
        </w:rPr>
        <w:fldChar w:fldCharType="end"/>
      </w:r>
      <w:r w:rsidR="00567D9F" w:rsidRPr="002161FE">
        <w:rPr>
          <w:rFonts w:eastAsiaTheme="majorEastAsia"/>
          <w:color w:val="0D0D0D" w:themeColor="text1" w:themeTint="F2"/>
          <w:sz w:val="28"/>
          <w:szCs w:val="28"/>
        </w:rPr>
        <w:t xml:space="preserve"> </w:t>
      </w:r>
      <w:r w:rsidRPr="002161FE">
        <w:rPr>
          <w:rFonts w:eastAsiaTheme="majorEastAsia"/>
          <w:color w:val="0D0D0D" w:themeColor="text1" w:themeTint="F2"/>
          <w:sz w:val="28"/>
          <w:szCs w:val="28"/>
        </w:rPr>
        <w:t>и особенности разработки по ключевым элементам. Описаны элементы тестирования.</w:t>
      </w:r>
    </w:p>
    <w:p w14:paraId="6CBE0A67" w14:textId="16186890" w:rsidR="004D62FB" w:rsidRPr="002161FE" w:rsidRDefault="004D62FB" w:rsidP="00A035E0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rFonts w:eastAsiaTheme="majorEastAsia"/>
          <w:color w:val="0D0D0D" w:themeColor="text1" w:themeTint="F2"/>
          <w:sz w:val="28"/>
          <w:szCs w:val="28"/>
        </w:rPr>
        <w:t>В третей главе расписаны мероприятия по охране труда при реализации проекта.</w:t>
      </w:r>
    </w:p>
    <w:p w14:paraId="51A1F30C" w14:textId="77777777" w:rsidR="004D62FB" w:rsidRPr="002161FE" w:rsidRDefault="004D62FB" w:rsidP="004D62FB">
      <w:pPr>
        <w:spacing w:line="288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В заключении подведены итоги проделанной работы.</w:t>
      </w:r>
    </w:p>
    <w:p w14:paraId="27918349" w14:textId="2AE0B272" w:rsidR="003B7D45" w:rsidRPr="002161FE" w:rsidRDefault="003B7D45" w:rsidP="003460E2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В целом цель дипломного проекта достигнута, поставленные задачи решены, оформлены в виде пояснительной записки.</w:t>
      </w:r>
    </w:p>
    <w:p w14:paraId="14665992" w14:textId="39A67856" w:rsidR="008B15CF" w:rsidRPr="002161FE" w:rsidRDefault="008B15CF" w:rsidP="003460E2">
      <w:pPr>
        <w:spacing w:line="264" w:lineRule="auto"/>
        <w:ind w:firstLine="851"/>
        <w:jc w:val="both"/>
        <w:rPr>
          <w:rFonts w:eastAsia="Calibri"/>
          <w:color w:val="0D0D0D" w:themeColor="text1" w:themeTint="F2"/>
          <w:sz w:val="28"/>
          <w:szCs w:val="28"/>
          <w:lang w:eastAsia="en-US"/>
        </w:rPr>
      </w:pPr>
      <w:r w:rsidRPr="002161FE">
        <w:rPr>
          <w:color w:val="0D0D0D" w:themeColor="text1" w:themeTint="F2"/>
          <w:sz w:val="28"/>
          <w:szCs w:val="28"/>
        </w:rPr>
        <w:t xml:space="preserve">Практическая часть </w:t>
      </w:r>
      <w:r w:rsidR="008E056B" w:rsidRPr="002161FE">
        <w:rPr>
          <w:color w:val="0D0D0D" w:themeColor="text1" w:themeTint="F2"/>
          <w:sz w:val="28"/>
          <w:szCs w:val="28"/>
        </w:rPr>
        <w:t>дипломной р</w:t>
      </w:r>
      <w:r w:rsidRPr="002161FE">
        <w:rPr>
          <w:color w:val="0D0D0D" w:themeColor="text1" w:themeTint="F2"/>
          <w:sz w:val="28"/>
          <w:szCs w:val="28"/>
        </w:rPr>
        <w:t xml:space="preserve">аботы выполнена в соответствии с стандартами: </w:t>
      </w:r>
      <w:r w:rsidRPr="002161FE">
        <w:rPr>
          <w:color w:val="0D0D0D" w:themeColor="text1" w:themeTint="F2"/>
          <w:sz w:val="28"/>
          <w:szCs w:val="28"/>
          <w:lang w:val="en-US"/>
        </w:rPr>
        <w:t>IDEF</w:t>
      </w:r>
      <w:r w:rsidRPr="002161FE">
        <w:rPr>
          <w:color w:val="0D0D0D" w:themeColor="text1" w:themeTint="F2"/>
          <w:sz w:val="28"/>
          <w:szCs w:val="28"/>
        </w:rPr>
        <w:t>0,</w:t>
      </w:r>
      <w:r w:rsidRPr="002161FE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 ГОСТ Р ISO/IEC 6385-2007, ISO/IEC 9126-1:2000, </w:t>
      </w:r>
      <w:r w:rsidRPr="002161FE">
        <w:rPr>
          <w:rFonts w:eastAsia="Calibri"/>
          <w:color w:val="0D0D0D" w:themeColor="text1" w:themeTint="F2"/>
          <w:sz w:val="28"/>
          <w:szCs w:val="28"/>
          <w:lang w:val="en-US" w:eastAsia="en-US"/>
        </w:rPr>
        <w:t>I</w:t>
      </w:r>
      <w:r w:rsidRPr="002161FE">
        <w:rPr>
          <w:rFonts w:eastAsia="Calibri"/>
          <w:color w:val="0D0D0D" w:themeColor="text1" w:themeTint="F2"/>
          <w:sz w:val="28"/>
          <w:szCs w:val="28"/>
          <w:lang w:eastAsia="en-US"/>
        </w:rPr>
        <w:t>SO/IEC 9126-1:210,</w:t>
      </w:r>
      <w:r w:rsidRPr="002161FE">
        <w:rPr>
          <w:color w:val="0D0D0D" w:themeColor="text1" w:themeTint="F2"/>
          <w:szCs w:val="28"/>
        </w:rPr>
        <w:t xml:space="preserve"> </w:t>
      </w:r>
      <w:r w:rsidRPr="002161FE">
        <w:rPr>
          <w:rFonts w:eastAsia="Calibri"/>
          <w:color w:val="0D0D0D" w:themeColor="text1" w:themeTint="F2"/>
          <w:sz w:val="28"/>
          <w:szCs w:val="28"/>
          <w:lang w:eastAsia="en-US"/>
        </w:rPr>
        <w:t>ISO/IEC 15288: 2000,</w:t>
      </w:r>
      <w:r w:rsidRPr="002161FE">
        <w:rPr>
          <w:color w:val="0D0D0D" w:themeColor="text1" w:themeTint="F2"/>
        </w:rPr>
        <w:t xml:space="preserve"> </w:t>
      </w:r>
      <w:r w:rsidRPr="002161FE">
        <w:rPr>
          <w:color w:val="0D0D0D" w:themeColor="text1" w:themeTint="F2"/>
          <w:sz w:val="28"/>
          <w:szCs w:val="28"/>
        </w:rPr>
        <w:t>ГОСТ 21.208-2013</w:t>
      </w:r>
      <w:r w:rsidR="009C666F" w:rsidRPr="002161FE">
        <w:rPr>
          <w:color w:val="0D0D0D" w:themeColor="text1" w:themeTint="F2"/>
          <w:sz w:val="28"/>
          <w:szCs w:val="28"/>
        </w:rPr>
        <w:t>.</w:t>
      </w:r>
      <w:r w:rsidRPr="002161FE">
        <w:rPr>
          <w:rFonts w:eastAsia="Calibri"/>
          <w:color w:val="0D0D0D" w:themeColor="text1" w:themeTint="F2"/>
          <w:sz w:val="28"/>
          <w:szCs w:val="28"/>
          <w:lang w:eastAsia="en-US"/>
        </w:rPr>
        <w:t xml:space="preserve"> </w:t>
      </w:r>
    </w:p>
    <w:p w14:paraId="3586E58B" w14:textId="77777777" w:rsidR="003B7D45" w:rsidRPr="002161FE" w:rsidRDefault="003B7D45" w:rsidP="003460E2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 xml:space="preserve">Обозначение документа в основной надписи и в пояснительной записке выполнено согласно ГОСТ </w:t>
      </w:r>
      <w:r w:rsidR="008B15CF" w:rsidRPr="002161FE">
        <w:rPr>
          <w:color w:val="0D0D0D" w:themeColor="text1" w:themeTint="F2"/>
          <w:sz w:val="28"/>
          <w:szCs w:val="28"/>
        </w:rPr>
        <w:t>7.32-2001, ГОСТ 2.201-80.</w:t>
      </w:r>
    </w:p>
    <w:p w14:paraId="229169D3" w14:textId="3C306121" w:rsidR="007D4DCD" w:rsidRPr="002161FE" w:rsidRDefault="007D4DCD" w:rsidP="003460E2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lastRenderedPageBreak/>
        <w:t xml:space="preserve">В дипломной работе показана система разработки и возможного масштабирования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"автоматизация_чего"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информационной системы для приемной комиссии колледжа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, что позволит использовать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"ее"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ее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 в реальных практических проектах.</w:t>
      </w:r>
    </w:p>
    <w:p w14:paraId="4E02827B" w14:textId="0C6290DD" w:rsidR="007D4DCD" w:rsidRPr="002161FE" w:rsidRDefault="00C530C9" w:rsidP="007D4DCD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 xml:space="preserve">В качестве достоинств работы следует отметить, что автором проведена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"большая"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большая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="00A035E0" w:rsidRPr="002161FE">
        <w:rPr>
          <w:color w:val="0D0D0D" w:themeColor="text1" w:themeTint="F2"/>
          <w:sz w:val="28"/>
          <w:szCs w:val="28"/>
        </w:rPr>
        <w:t xml:space="preserve"> исследовательская работа по анализу предметной области и обоснования выбора среды разработки проекта</w:t>
      </w:r>
      <w:r w:rsidR="007D4DCD" w:rsidRPr="002161FE">
        <w:rPr>
          <w:color w:val="0D0D0D" w:themeColor="text1" w:themeTint="F2"/>
          <w:sz w:val="28"/>
          <w:szCs w:val="28"/>
        </w:rPr>
        <w:t>, моделированию и проектированию элементов информационной системы и бизнес-процессов</w:t>
      </w:r>
      <w:r w:rsidR="006A188E" w:rsidRPr="002161FE">
        <w:rPr>
          <w:color w:val="0D0D0D" w:themeColor="text1" w:themeTint="F2"/>
          <w:sz w:val="28"/>
          <w:szCs w:val="28"/>
        </w:rPr>
        <w:t xml:space="preserve">, а также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"Достоинства_работы"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детальная проработка теоретического материала, продуманность элементов проектирования, правильность построения информационных моделей, полнота рабочей документации и возможность использования разработанной системы в практической деятельности после несложной доработки.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</w:p>
    <w:p w14:paraId="0EBF7CE8" w14:textId="0A7D5589" w:rsidR="001E0522" w:rsidRPr="002161FE" w:rsidRDefault="006A188E" w:rsidP="007D4DCD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 xml:space="preserve">Кроме того, в работе 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"Недостатки"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имеются незначительные недочеты в оформлении элементов пояснительной записки, которые не влияют на качество выполненной работы и восприятие информации.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</w:p>
    <w:p w14:paraId="413E506F" w14:textId="0A2B84F2" w:rsidR="003B7D45" w:rsidRPr="002161FE" w:rsidRDefault="003B7D45" w:rsidP="007D4DCD">
      <w:pPr>
        <w:spacing w:line="264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Подготовленность студент</w:t>
      </w:r>
      <w:r w:rsidR="002161FE" w:rsidRPr="002161FE">
        <w:rPr>
          <w:color w:val="0D0D0D" w:themeColor="text1" w:themeTint="F2"/>
          <w:sz w:val="28"/>
          <w:szCs w:val="28"/>
        </w:rPr>
        <w:fldChar w:fldCharType="begin"/>
      </w:r>
      <w:r w:rsidR="002161FE" w:rsidRPr="002161FE">
        <w:rPr>
          <w:color w:val="0D0D0D" w:themeColor="text1" w:themeTint="F2"/>
          <w:sz w:val="28"/>
          <w:szCs w:val="28"/>
        </w:rPr>
        <w:instrText xml:space="preserve"> MERGEFIELD "студентки" </w:instrText>
      </w:r>
      <w:r w:rsidR="002161FE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а</w:t>
      </w:r>
      <w:r w:rsidR="002161FE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 к профессиональной деятельности соответствуе</w:t>
      </w:r>
      <w:r w:rsidR="00DB6666" w:rsidRPr="002161FE">
        <w:rPr>
          <w:color w:val="0D0D0D" w:themeColor="text1" w:themeTint="F2"/>
          <w:sz w:val="28"/>
          <w:szCs w:val="28"/>
        </w:rPr>
        <w:t xml:space="preserve">т ФГОС по </w:t>
      </w:r>
      <w:r w:rsidR="00804E18" w:rsidRPr="002161FE">
        <w:rPr>
          <w:color w:val="0D0D0D" w:themeColor="text1" w:themeTint="F2"/>
          <w:sz w:val="28"/>
          <w:szCs w:val="28"/>
        </w:rPr>
        <w:t>специальности 09.02.0</w:t>
      </w:r>
      <w:r w:rsidR="00B36E88" w:rsidRPr="002161FE">
        <w:rPr>
          <w:color w:val="0D0D0D" w:themeColor="text1" w:themeTint="F2"/>
          <w:sz w:val="28"/>
          <w:szCs w:val="28"/>
        </w:rPr>
        <w:t>7</w:t>
      </w:r>
      <w:r w:rsidR="00DB6666" w:rsidRPr="002161FE">
        <w:rPr>
          <w:color w:val="0D0D0D" w:themeColor="text1" w:themeTint="F2"/>
          <w:sz w:val="28"/>
          <w:szCs w:val="28"/>
        </w:rPr>
        <w:t xml:space="preserve"> «Информационные системы </w:t>
      </w:r>
      <w:r w:rsidR="00B36E88" w:rsidRPr="002161FE">
        <w:rPr>
          <w:color w:val="0D0D0D" w:themeColor="text1" w:themeTint="F2"/>
          <w:sz w:val="28"/>
          <w:szCs w:val="28"/>
        </w:rPr>
        <w:t>и программирование</w:t>
      </w:r>
      <w:r w:rsidR="00DB6666" w:rsidRPr="002161FE">
        <w:rPr>
          <w:color w:val="0D0D0D" w:themeColor="text1" w:themeTint="F2"/>
          <w:sz w:val="28"/>
          <w:szCs w:val="28"/>
        </w:rPr>
        <w:t>»</w:t>
      </w:r>
    </w:p>
    <w:p w14:paraId="0EA078FC" w14:textId="77777777" w:rsidR="003B7D45" w:rsidRPr="002161FE" w:rsidRDefault="003B7D45" w:rsidP="0022734B">
      <w:pPr>
        <w:spacing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14:paraId="3D4E1A0A" w14:textId="5B6334EA" w:rsidR="000502A1" w:rsidRPr="002161FE" w:rsidRDefault="003B7D45" w:rsidP="009770AF">
      <w:pPr>
        <w:spacing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2161FE">
        <w:rPr>
          <w:color w:val="0D0D0D" w:themeColor="text1" w:themeTint="F2"/>
          <w:sz w:val="28"/>
          <w:szCs w:val="28"/>
        </w:rPr>
        <w:t>Данн</w:t>
      </w:r>
      <w:r w:rsidR="008E056B" w:rsidRPr="002161FE">
        <w:rPr>
          <w:color w:val="0D0D0D" w:themeColor="text1" w:themeTint="F2"/>
          <w:sz w:val="28"/>
          <w:szCs w:val="28"/>
        </w:rPr>
        <w:t xml:space="preserve">ая дипломная </w:t>
      </w:r>
      <w:proofErr w:type="gramStart"/>
      <w:r w:rsidR="008E056B" w:rsidRPr="002161FE">
        <w:rPr>
          <w:color w:val="0D0D0D" w:themeColor="text1" w:themeTint="F2"/>
          <w:sz w:val="28"/>
          <w:szCs w:val="28"/>
        </w:rPr>
        <w:t xml:space="preserve">работа  </w:t>
      </w:r>
      <w:r w:rsidRPr="002161FE">
        <w:rPr>
          <w:color w:val="0D0D0D" w:themeColor="text1" w:themeTint="F2"/>
          <w:sz w:val="28"/>
          <w:szCs w:val="28"/>
        </w:rPr>
        <w:t>заслуживает</w:t>
      </w:r>
      <w:proofErr w:type="gramEnd"/>
      <w:r w:rsidRPr="002161FE">
        <w:rPr>
          <w:color w:val="0D0D0D" w:themeColor="text1" w:themeTint="F2"/>
          <w:sz w:val="28"/>
          <w:szCs w:val="28"/>
        </w:rPr>
        <w:t xml:space="preserve"> оценки 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"Оценка"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5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 (</w:t>
      </w:r>
      <w:r w:rsidR="00CA4DB8" w:rsidRPr="002161FE">
        <w:rPr>
          <w:color w:val="0D0D0D" w:themeColor="text1" w:themeTint="F2"/>
          <w:sz w:val="28"/>
          <w:szCs w:val="28"/>
        </w:rPr>
        <w:fldChar w:fldCharType="begin"/>
      </w:r>
      <w:r w:rsidR="00CA4DB8" w:rsidRPr="002161FE">
        <w:rPr>
          <w:color w:val="0D0D0D" w:themeColor="text1" w:themeTint="F2"/>
          <w:sz w:val="28"/>
          <w:szCs w:val="28"/>
        </w:rPr>
        <w:instrText xml:space="preserve"> MERGEFIELD "оценка_словом" </w:instrText>
      </w:r>
      <w:r w:rsidR="00CA4DB8" w:rsidRPr="002161FE">
        <w:rPr>
          <w:color w:val="0D0D0D" w:themeColor="text1" w:themeTint="F2"/>
          <w:sz w:val="28"/>
          <w:szCs w:val="28"/>
        </w:rPr>
        <w:fldChar w:fldCharType="separate"/>
      </w:r>
      <w:r w:rsidR="002161FE" w:rsidRPr="00332998">
        <w:rPr>
          <w:noProof/>
          <w:color w:val="0D0D0D" w:themeColor="text1" w:themeTint="F2"/>
          <w:sz w:val="28"/>
          <w:szCs w:val="28"/>
        </w:rPr>
        <w:t>отлично</w:t>
      </w:r>
      <w:r w:rsidR="00CA4DB8" w:rsidRPr="002161FE">
        <w:rPr>
          <w:color w:val="0D0D0D" w:themeColor="text1" w:themeTint="F2"/>
          <w:sz w:val="28"/>
          <w:szCs w:val="28"/>
        </w:rPr>
        <w:fldChar w:fldCharType="end"/>
      </w:r>
      <w:r w:rsidRPr="002161FE">
        <w:rPr>
          <w:color w:val="0D0D0D" w:themeColor="text1" w:themeTint="F2"/>
          <w:sz w:val="28"/>
          <w:szCs w:val="28"/>
        </w:rPr>
        <w:t xml:space="preserve">) </w:t>
      </w:r>
    </w:p>
    <w:p w14:paraId="7849B7D6" w14:textId="77777777" w:rsidR="009770AF" w:rsidRPr="002161FE" w:rsidRDefault="009770AF" w:rsidP="002525DF">
      <w:pPr>
        <w:spacing w:line="360" w:lineRule="auto"/>
        <w:jc w:val="both"/>
        <w:rPr>
          <w:color w:val="0D0D0D" w:themeColor="text1" w:themeTint="F2"/>
          <w:sz w:val="28"/>
          <w:szCs w:val="28"/>
        </w:rPr>
      </w:pPr>
    </w:p>
    <w:p w14:paraId="3F1E9483" w14:textId="784F3E2C" w:rsidR="009770AF" w:rsidRPr="002161FE" w:rsidRDefault="008B15CF" w:rsidP="009770AF">
      <w:pPr>
        <w:tabs>
          <w:tab w:val="left" w:pos="2280"/>
        </w:tabs>
        <w:rPr>
          <w:rStyle w:val="FontStyle79"/>
          <w:color w:val="0D0D0D" w:themeColor="text1" w:themeTint="F2"/>
          <w:sz w:val="32"/>
          <w:szCs w:val="28"/>
        </w:rPr>
      </w:pPr>
      <w:proofErr w:type="gramStart"/>
      <w:r w:rsidRPr="002161FE">
        <w:rPr>
          <w:rStyle w:val="FontStyle79"/>
          <w:color w:val="0D0D0D" w:themeColor="text1" w:themeTint="F2"/>
          <w:position w:val="8"/>
          <w:sz w:val="28"/>
        </w:rPr>
        <w:t xml:space="preserve">Рецензент: </w:t>
      </w:r>
      <w:r w:rsidR="00FB2F9F" w:rsidRPr="002161FE">
        <w:rPr>
          <w:rStyle w:val="FontStyle79"/>
          <w:color w:val="0D0D0D" w:themeColor="text1" w:themeTint="F2"/>
          <w:position w:val="8"/>
          <w:sz w:val="28"/>
        </w:rPr>
        <w:t xml:space="preserve">  </w:t>
      </w:r>
      <w:proofErr w:type="gramEnd"/>
      <w:r w:rsidR="00FB2F9F" w:rsidRPr="002161FE">
        <w:rPr>
          <w:rStyle w:val="FontStyle79"/>
          <w:color w:val="0D0D0D" w:themeColor="text1" w:themeTint="F2"/>
          <w:position w:val="8"/>
          <w:sz w:val="28"/>
        </w:rPr>
        <w:t xml:space="preserve">                                                    </w:t>
      </w:r>
      <w:r w:rsidR="00D06A37" w:rsidRPr="002161FE">
        <w:rPr>
          <w:rStyle w:val="FontStyle79"/>
          <w:color w:val="0D0D0D" w:themeColor="text1" w:themeTint="F2"/>
          <w:position w:val="8"/>
          <w:sz w:val="28"/>
        </w:rPr>
        <w:fldChar w:fldCharType="begin"/>
      </w:r>
      <w:r w:rsidR="00D06A37" w:rsidRPr="002161FE">
        <w:rPr>
          <w:rStyle w:val="FontStyle79"/>
          <w:color w:val="0D0D0D" w:themeColor="text1" w:themeTint="F2"/>
          <w:position w:val="8"/>
          <w:sz w:val="28"/>
        </w:rPr>
        <w:instrText xml:space="preserve"> MERGEFIELD "Столбец2" </w:instrText>
      </w:r>
      <w:r w:rsidR="00D06A37" w:rsidRPr="002161FE">
        <w:rPr>
          <w:rStyle w:val="FontStyle79"/>
          <w:color w:val="0D0D0D" w:themeColor="text1" w:themeTint="F2"/>
          <w:position w:val="8"/>
          <w:sz w:val="28"/>
        </w:rPr>
        <w:fldChar w:fldCharType="separate"/>
      </w:r>
      <w:r w:rsidR="00575FB5">
        <w:rPr>
          <w:noProof/>
          <w:color w:val="0D0D0D" w:themeColor="text1" w:themeTint="F2"/>
          <w:position w:val="8"/>
          <w:sz w:val="28"/>
          <w:szCs w:val="24"/>
        </w:rPr>
        <w:t>Карелкин</w:t>
      </w:r>
      <w:r w:rsidR="002161FE" w:rsidRPr="00332998">
        <w:rPr>
          <w:noProof/>
          <w:color w:val="0D0D0D" w:themeColor="text1" w:themeTint="F2"/>
          <w:position w:val="8"/>
          <w:sz w:val="28"/>
          <w:szCs w:val="24"/>
        </w:rPr>
        <w:t xml:space="preserve"> В.В.</w:t>
      </w:r>
      <w:r w:rsidR="00D06A37" w:rsidRPr="002161FE">
        <w:rPr>
          <w:rStyle w:val="FontStyle79"/>
          <w:color w:val="0D0D0D" w:themeColor="text1" w:themeTint="F2"/>
          <w:position w:val="8"/>
          <w:sz w:val="28"/>
        </w:rPr>
        <w:fldChar w:fldCharType="end"/>
      </w:r>
    </w:p>
    <w:p w14:paraId="13344487" w14:textId="77777777" w:rsidR="009770AF" w:rsidRDefault="009770AF" w:rsidP="009770AF">
      <w:pPr>
        <w:tabs>
          <w:tab w:val="left" w:pos="2280"/>
        </w:tabs>
        <w:jc w:val="right"/>
        <w:rPr>
          <w:rStyle w:val="FontStyle79"/>
          <w:position w:val="8"/>
          <w:sz w:val="28"/>
        </w:rPr>
      </w:pPr>
    </w:p>
    <w:p w14:paraId="5735A7D6" w14:textId="77777777" w:rsidR="009770AF" w:rsidRDefault="009770AF" w:rsidP="009770AF">
      <w:pPr>
        <w:tabs>
          <w:tab w:val="left" w:pos="2280"/>
        </w:tabs>
        <w:jc w:val="right"/>
        <w:rPr>
          <w:rStyle w:val="FontStyle79"/>
          <w:position w:val="8"/>
          <w:sz w:val="28"/>
        </w:rPr>
      </w:pPr>
    </w:p>
    <w:p w14:paraId="4074B0CE" w14:textId="4C14B230" w:rsidR="009770AF" w:rsidRDefault="009770AF" w:rsidP="009770AF">
      <w:pPr>
        <w:tabs>
          <w:tab w:val="left" w:pos="2280"/>
        </w:tabs>
        <w:jc w:val="right"/>
        <w:rPr>
          <w:rStyle w:val="FontStyle79"/>
          <w:position w:val="8"/>
          <w:sz w:val="28"/>
        </w:rPr>
      </w:pPr>
      <w:r w:rsidRPr="00901D91">
        <w:rPr>
          <w:rStyle w:val="FontStyle79"/>
          <w:position w:val="8"/>
          <w:sz w:val="28"/>
        </w:rPr>
        <w:t>«</w:t>
      </w:r>
      <w:r w:rsidR="00B307B6">
        <w:rPr>
          <w:rStyle w:val="FontStyle79"/>
          <w:position w:val="8"/>
          <w:sz w:val="28"/>
        </w:rPr>
        <w:t>28</w:t>
      </w:r>
      <w:r w:rsidRPr="00901D91">
        <w:rPr>
          <w:rStyle w:val="FontStyle79"/>
          <w:position w:val="8"/>
          <w:sz w:val="28"/>
        </w:rPr>
        <w:t xml:space="preserve">» </w:t>
      </w:r>
      <w:r w:rsidR="00A035E0">
        <w:rPr>
          <w:rStyle w:val="FontStyle79"/>
          <w:position w:val="8"/>
          <w:sz w:val="28"/>
        </w:rPr>
        <w:t>мая</w:t>
      </w:r>
      <w:r w:rsidRPr="00901D91">
        <w:rPr>
          <w:rStyle w:val="FontStyle79"/>
          <w:position w:val="8"/>
          <w:sz w:val="28"/>
        </w:rPr>
        <w:t xml:space="preserve"> 20</w:t>
      </w:r>
      <w:r w:rsidR="00B36E88">
        <w:rPr>
          <w:rStyle w:val="FontStyle79"/>
          <w:position w:val="8"/>
          <w:sz w:val="28"/>
        </w:rPr>
        <w:t>2</w:t>
      </w:r>
      <w:r w:rsidR="00074624">
        <w:rPr>
          <w:rStyle w:val="FontStyle79"/>
          <w:position w:val="8"/>
          <w:sz w:val="28"/>
        </w:rPr>
        <w:t>4</w:t>
      </w:r>
      <w:r w:rsidRPr="00901D91">
        <w:rPr>
          <w:rStyle w:val="FontStyle79"/>
          <w:position w:val="8"/>
          <w:sz w:val="28"/>
        </w:rPr>
        <w:t xml:space="preserve"> </w:t>
      </w:r>
      <w:r>
        <w:rPr>
          <w:rStyle w:val="FontStyle79"/>
          <w:position w:val="8"/>
          <w:sz w:val="28"/>
        </w:rPr>
        <w:t>г.</w:t>
      </w:r>
    </w:p>
    <w:p w14:paraId="57AFB689" w14:textId="77777777" w:rsidR="009770AF" w:rsidRPr="00901D91" w:rsidRDefault="009770AF" w:rsidP="009770AF">
      <w:pPr>
        <w:widowControl/>
        <w:autoSpaceDE/>
        <w:autoSpaceDN/>
        <w:adjustRightInd/>
        <w:spacing w:after="160" w:line="259" w:lineRule="auto"/>
        <w:rPr>
          <w:sz w:val="22"/>
        </w:rPr>
      </w:pPr>
    </w:p>
    <w:p w14:paraId="0AFA8E99" w14:textId="77777777" w:rsidR="009770AF" w:rsidRPr="009770AF" w:rsidRDefault="009770AF" w:rsidP="009770AF">
      <w:pPr>
        <w:spacing w:line="360" w:lineRule="auto"/>
        <w:ind w:firstLine="709"/>
        <w:jc w:val="both"/>
        <w:rPr>
          <w:sz w:val="28"/>
          <w:szCs w:val="28"/>
        </w:rPr>
      </w:pPr>
    </w:p>
    <w:sectPr w:rsidR="009770AF" w:rsidRPr="009770AF" w:rsidSect="008852E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A3B12"/>
    <w:multiLevelType w:val="hybridMultilevel"/>
    <w:tmpl w:val="D36697F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3D082E75"/>
    <w:multiLevelType w:val="hybridMultilevel"/>
    <w:tmpl w:val="E1BEC238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56802B09"/>
    <w:multiLevelType w:val="hybridMultilevel"/>
    <w:tmpl w:val="53F43C88"/>
    <w:lvl w:ilvl="0" w:tplc="4E70A7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504A2"/>
    <w:multiLevelType w:val="hybridMultilevel"/>
    <w:tmpl w:val="D7B61D0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681F3C63"/>
    <w:multiLevelType w:val="hybridMultilevel"/>
    <w:tmpl w:val="E1DAED9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756779067">
    <w:abstractNumId w:val="2"/>
  </w:num>
  <w:num w:numId="2" w16cid:durableId="1709641525">
    <w:abstractNumId w:val="1"/>
  </w:num>
  <w:num w:numId="3" w16cid:durableId="700595931">
    <w:abstractNumId w:val="4"/>
  </w:num>
  <w:num w:numId="4" w16cid:durableId="1914971551">
    <w:abstractNumId w:val="0"/>
  </w:num>
  <w:num w:numId="5" w16cid:durableId="379090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028"/>
    <w:rsid w:val="00003D03"/>
    <w:rsid w:val="00025084"/>
    <w:rsid w:val="000502A1"/>
    <w:rsid w:val="0005345F"/>
    <w:rsid w:val="00074624"/>
    <w:rsid w:val="000C217C"/>
    <w:rsid w:val="00106A77"/>
    <w:rsid w:val="00142EC8"/>
    <w:rsid w:val="00161102"/>
    <w:rsid w:val="00172212"/>
    <w:rsid w:val="00191C0D"/>
    <w:rsid w:val="001E0522"/>
    <w:rsid w:val="001E0A8F"/>
    <w:rsid w:val="001E7E6D"/>
    <w:rsid w:val="002161FE"/>
    <w:rsid w:val="0022734B"/>
    <w:rsid w:val="002525DF"/>
    <w:rsid w:val="00260AEA"/>
    <w:rsid w:val="00296850"/>
    <w:rsid w:val="002B1D69"/>
    <w:rsid w:val="002E4A41"/>
    <w:rsid w:val="002F6D9F"/>
    <w:rsid w:val="003460E2"/>
    <w:rsid w:val="0036555B"/>
    <w:rsid w:val="00382E77"/>
    <w:rsid w:val="003A7B8D"/>
    <w:rsid w:val="003B0066"/>
    <w:rsid w:val="003B7D45"/>
    <w:rsid w:val="003E12C7"/>
    <w:rsid w:val="003F3558"/>
    <w:rsid w:val="00412461"/>
    <w:rsid w:val="00475F21"/>
    <w:rsid w:val="00490C1F"/>
    <w:rsid w:val="00497B45"/>
    <w:rsid w:val="004C4B6A"/>
    <w:rsid w:val="004D62FB"/>
    <w:rsid w:val="004E1B1B"/>
    <w:rsid w:val="00563975"/>
    <w:rsid w:val="00567D9F"/>
    <w:rsid w:val="00575FB5"/>
    <w:rsid w:val="005E6123"/>
    <w:rsid w:val="00621EE9"/>
    <w:rsid w:val="00636014"/>
    <w:rsid w:val="00645028"/>
    <w:rsid w:val="00650821"/>
    <w:rsid w:val="006A188E"/>
    <w:rsid w:val="006A5C71"/>
    <w:rsid w:val="00712B3B"/>
    <w:rsid w:val="00716173"/>
    <w:rsid w:val="00754C97"/>
    <w:rsid w:val="0077478C"/>
    <w:rsid w:val="007A0BC1"/>
    <w:rsid w:val="007D4DCD"/>
    <w:rsid w:val="00803C5F"/>
    <w:rsid w:val="00804E18"/>
    <w:rsid w:val="00860A93"/>
    <w:rsid w:val="008657C8"/>
    <w:rsid w:val="008830C7"/>
    <w:rsid w:val="008852EF"/>
    <w:rsid w:val="00890E59"/>
    <w:rsid w:val="008936DA"/>
    <w:rsid w:val="008B0D7D"/>
    <w:rsid w:val="008B15CF"/>
    <w:rsid w:val="008D06B9"/>
    <w:rsid w:val="008E056B"/>
    <w:rsid w:val="008F432F"/>
    <w:rsid w:val="009770AF"/>
    <w:rsid w:val="009B79A1"/>
    <w:rsid w:val="009C29B9"/>
    <w:rsid w:val="009C51A8"/>
    <w:rsid w:val="009C666F"/>
    <w:rsid w:val="00A035E0"/>
    <w:rsid w:val="00A37E27"/>
    <w:rsid w:val="00AD30C9"/>
    <w:rsid w:val="00B024E0"/>
    <w:rsid w:val="00B307B6"/>
    <w:rsid w:val="00B36E88"/>
    <w:rsid w:val="00B40E3F"/>
    <w:rsid w:val="00B50DBD"/>
    <w:rsid w:val="00B55790"/>
    <w:rsid w:val="00B5753D"/>
    <w:rsid w:val="00B92FEE"/>
    <w:rsid w:val="00C24A59"/>
    <w:rsid w:val="00C41C6C"/>
    <w:rsid w:val="00C530C9"/>
    <w:rsid w:val="00CA4DB8"/>
    <w:rsid w:val="00CB2EF7"/>
    <w:rsid w:val="00CB5C11"/>
    <w:rsid w:val="00CF4EA3"/>
    <w:rsid w:val="00D06A37"/>
    <w:rsid w:val="00D70ECC"/>
    <w:rsid w:val="00D75DFD"/>
    <w:rsid w:val="00D947F4"/>
    <w:rsid w:val="00D9488A"/>
    <w:rsid w:val="00DA099E"/>
    <w:rsid w:val="00DB6666"/>
    <w:rsid w:val="00E006F5"/>
    <w:rsid w:val="00E16FBE"/>
    <w:rsid w:val="00E3136F"/>
    <w:rsid w:val="00E3277A"/>
    <w:rsid w:val="00E35A10"/>
    <w:rsid w:val="00F059DC"/>
    <w:rsid w:val="00F11D8A"/>
    <w:rsid w:val="00F420C0"/>
    <w:rsid w:val="00F436B0"/>
    <w:rsid w:val="00F447FD"/>
    <w:rsid w:val="00F65EBE"/>
    <w:rsid w:val="00FA15E2"/>
    <w:rsid w:val="00FB2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A47E"/>
  <w15:docId w15:val="{2B3DE2BA-6F4C-4717-A74A-C89BFCD3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2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5">
    <w:name w:val="Style45"/>
    <w:basedOn w:val="a"/>
    <w:uiPriority w:val="99"/>
    <w:rsid w:val="003B7D45"/>
    <w:rPr>
      <w:sz w:val="24"/>
      <w:szCs w:val="24"/>
    </w:rPr>
  </w:style>
  <w:style w:type="character" w:customStyle="1" w:styleId="FontStyle70">
    <w:name w:val="Font Style70"/>
    <w:uiPriority w:val="99"/>
    <w:rsid w:val="003B7D4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9">
    <w:name w:val="Font Style79"/>
    <w:uiPriority w:val="99"/>
    <w:rsid w:val="003B7D45"/>
    <w:rPr>
      <w:rFonts w:ascii="Times New Roman" w:hAnsi="Times New Roman" w:cs="Times New Roman"/>
      <w:sz w:val="24"/>
      <w:szCs w:val="24"/>
    </w:rPr>
  </w:style>
  <w:style w:type="character" w:customStyle="1" w:styleId="FontStyle90">
    <w:name w:val="Font Style90"/>
    <w:uiPriority w:val="99"/>
    <w:rsid w:val="003B7D4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a"/>
    <w:uiPriority w:val="99"/>
    <w:rsid w:val="003B7D45"/>
    <w:rPr>
      <w:sz w:val="24"/>
      <w:szCs w:val="24"/>
    </w:rPr>
  </w:style>
  <w:style w:type="paragraph" w:customStyle="1" w:styleId="Style25">
    <w:name w:val="Style25"/>
    <w:basedOn w:val="a"/>
    <w:uiPriority w:val="99"/>
    <w:rsid w:val="003B7D45"/>
    <w:rPr>
      <w:sz w:val="24"/>
      <w:szCs w:val="24"/>
    </w:rPr>
  </w:style>
  <w:style w:type="character" w:customStyle="1" w:styleId="FontStyle73">
    <w:name w:val="Font Style73"/>
    <w:uiPriority w:val="99"/>
    <w:rsid w:val="003B7D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uiPriority w:val="99"/>
    <w:rsid w:val="003B7D45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B7D4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 Spacing"/>
    <w:uiPriority w:val="1"/>
    <w:qFormat/>
    <w:rsid w:val="003B7D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54">
    <w:name w:val="Font Style54"/>
    <w:uiPriority w:val="99"/>
    <w:rsid w:val="004E1B1B"/>
    <w:rPr>
      <w:rFonts w:ascii="Times New Roman" w:hAnsi="Times New Roman" w:cs="Times New Roman"/>
      <w:b/>
      <w:bCs/>
      <w:sz w:val="26"/>
      <w:szCs w:val="26"/>
    </w:rPr>
  </w:style>
  <w:style w:type="paragraph" w:customStyle="1" w:styleId="Standarduser">
    <w:name w:val="Standard (user)"/>
    <w:rsid w:val="002E4A4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table" w:styleId="a5">
    <w:name w:val="Table Grid"/>
    <w:basedOn w:val="a1"/>
    <w:uiPriority w:val="39"/>
    <w:rsid w:val="00F0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7B563-86AD-4DCC-9BC1-CA6753CA2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LordVoron</dc:creator>
  <cp:keywords/>
  <dc:description/>
  <cp:lastModifiedBy>Александр Павлов</cp:lastModifiedBy>
  <cp:revision>45</cp:revision>
  <cp:lastPrinted>2024-06-18T18:33:00Z</cp:lastPrinted>
  <dcterms:created xsi:type="dcterms:W3CDTF">2017-06-13T08:56:00Z</dcterms:created>
  <dcterms:modified xsi:type="dcterms:W3CDTF">2025-07-22T19:35:00Z</dcterms:modified>
</cp:coreProperties>
</file>